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D864A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超星学习通图书馆资源模块</w:t>
      </w:r>
    </w:p>
    <w:p w14:paraId="2DBF5B88">
      <w:pPr>
        <w:jc w:val="center"/>
        <w:rPr>
          <w:b/>
          <w:bCs/>
          <w:sz w:val="32"/>
          <w:szCs w:val="40"/>
        </w:rPr>
      </w:pPr>
    </w:p>
    <w:tbl>
      <w:tblPr>
        <w:tblStyle w:val="7"/>
        <w:tblpPr w:leftFromText="180" w:rightFromText="180" w:vertAnchor="text" w:horzAnchor="page" w:tblpX="1570" w:tblpY="35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1355"/>
        <w:gridCol w:w="4165"/>
      </w:tblGrid>
      <w:tr w14:paraId="3139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7" w:hRule="atLeast"/>
        </w:trPr>
        <w:tc>
          <w:tcPr>
            <w:tcW w:w="3270" w:type="dxa"/>
            <w:vMerge w:val="restart"/>
          </w:tcPr>
          <w:p w14:paraId="4C2FB3E4">
            <w:pPr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</w:t>
            </w:r>
          </w:p>
          <w:p w14:paraId="5068D714">
            <w:pPr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114300" distR="114300">
                  <wp:extent cx="1193800" cy="1197610"/>
                  <wp:effectExtent l="0" t="0" r="6350" b="2540"/>
                  <wp:docPr id="1" name="图片 1" descr="0670c0a337bfa882c052a986b7f00d7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0670c0a337bfa882c052a986b7f00d7e.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3F8B7C">
            <w:pPr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扫一扫下载超星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学习通</w:t>
            </w:r>
            <w:r>
              <w:rPr>
                <w:rFonts w:ascii="宋体" w:hAnsi="宋体" w:eastAsia="宋体" w:cs="宋体"/>
                <w:sz w:val="18"/>
                <w:szCs w:val="18"/>
              </w:rPr>
              <w:t>手机客户端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1355" w:type="dxa"/>
          </w:tcPr>
          <w:p w14:paraId="3C404B9F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4165" w:type="dxa"/>
          </w:tcPr>
          <w:p w14:paraId="058B173D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超星学习通图书馆资源模块</w:t>
            </w:r>
          </w:p>
        </w:tc>
      </w:tr>
      <w:tr w14:paraId="531A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270" w:type="dxa"/>
            <w:vMerge w:val="continue"/>
          </w:tcPr>
          <w:p w14:paraId="2CBF4058"/>
        </w:tc>
        <w:tc>
          <w:tcPr>
            <w:tcW w:w="1355" w:type="dxa"/>
          </w:tcPr>
          <w:p w14:paraId="4D9BC1B4"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</w:rPr>
              <w:t>登录信息</w:t>
            </w:r>
          </w:p>
        </w:tc>
        <w:tc>
          <w:tcPr>
            <w:tcW w:w="4165" w:type="dxa"/>
          </w:tcPr>
          <w:p w14:paraId="4DEB60B9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输入邀请码hhwszyxytsg即可</w:t>
            </w:r>
          </w:p>
        </w:tc>
      </w:tr>
      <w:tr w14:paraId="1639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0" w:type="dxa"/>
            <w:vMerge w:val="continue"/>
          </w:tcPr>
          <w:p w14:paraId="355A9A0F"/>
        </w:tc>
        <w:tc>
          <w:tcPr>
            <w:tcW w:w="1355" w:type="dxa"/>
          </w:tcPr>
          <w:p w14:paraId="2FDEC3F5"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  <w:shd w:val="clear" w:color="auto" w:fill="FFFFFF"/>
              </w:rPr>
              <w:t>网络环境</w:t>
            </w:r>
          </w:p>
        </w:tc>
        <w:tc>
          <w:tcPr>
            <w:tcW w:w="4165" w:type="dxa"/>
          </w:tcPr>
          <w:p w14:paraId="5224EAA6">
            <w:r>
              <w:rPr>
                <w:rFonts w:hint="eastAsia" w:ascii="宋体" w:hAnsi="宋体" w:eastAsia="宋体" w:cs="宋体"/>
                <w:color w:val="000000"/>
                <w:sz w:val="24"/>
              </w:rPr>
              <w:t>无限制，校内、校外均可使用，详细使用方法参照“超星移动图书馆客户端使用说明”。</w:t>
            </w:r>
          </w:p>
        </w:tc>
      </w:tr>
      <w:tr w14:paraId="5D79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70" w:type="dxa"/>
            <w:vMerge w:val="continue"/>
          </w:tcPr>
          <w:p w14:paraId="62E9A4C1"/>
        </w:tc>
        <w:tc>
          <w:tcPr>
            <w:tcW w:w="1355" w:type="dxa"/>
          </w:tcPr>
          <w:p w14:paraId="7B4D688F">
            <w:r>
              <w:rPr>
                <w:rStyle w:val="9"/>
                <w:rFonts w:hint="eastAsia" w:ascii="宋体" w:hAnsi="宋体" w:eastAsia="宋体" w:cs="宋体"/>
                <w:color w:val="000000"/>
                <w:sz w:val="24"/>
              </w:rPr>
              <w:t>使用说明</w:t>
            </w:r>
          </w:p>
        </w:tc>
        <w:tc>
          <w:tcPr>
            <w:tcW w:w="4165" w:type="dxa"/>
          </w:tcPr>
          <w:p w14:paraId="34CB7780">
            <w:r>
              <w:rPr>
                <w:rFonts w:hint="eastAsia"/>
              </w:rPr>
              <w:t>见下方。</w:t>
            </w:r>
          </w:p>
        </w:tc>
      </w:tr>
    </w:tbl>
    <w:p w14:paraId="14DEF3DE"/>
    <w:p w14:paraId="4A0668DC"/>
    <w:p w14:paraId="743809E4"/>
    <w:p w14:paraId="1D2DC7B2"/>
    <w:p w14:paraId="406EAF11"/>
    <w:p w14:paraId="3DD23AAC"/>
    <w:p w14:paraId="7B33A887"/>
    <w:p w14:paraId="5DF57098"/>
    <w:p w14:paraId="6247CD3D"/>
    <w:p w14:paraId="04BC42D4"/>
    <w:p w14:paraId="763243F4"/>
    <w:p w14:paraId="110E0CC3"/>
    <w:p w14:paraId="074408E9"/>
    <w:p w14:paraId="42BCF418"/>
    <w:p w14:paraId="5C90EAA5"/>
    <w:p w14:paraId="4FFC51A2"/>
    <w:p w14:paraId="5F1F084C"/>
    <w:p w14:paraId="4132F0FC"/>
    <w:p w14:paraId="4F664190"/>
    <w:p w14:paraId="19E696F4"/>
    <w:p w14:paraId="1E2F0B93"/>
    <w:p w14:paraId="5A50C46F"/>
    <w:p w14:paraId="0334A4CF"/>
    <w:p w14:paraId="77586DC6"/>
    <w:p w14:paraId="7E14F122"/>
    <w:p w14:paraId="46DF7ADC"/>
    <w:p w14:paraId="789BCE8D"/>
    <w:p w14:paraId="7FDD7CD9"/>
    <w:p w14:paraId="3BB43A18"/>
    <w:p w14:paraId="26EAD37A"/>
    <w:p w14:paraId="7385D466">
      <w:pPr>
        <w:jc w:val="center"/>
        <w:rPr>
          <w:b/>
          <w:bCs/>
          <w:sz w:val="32"/>
          <w:szCs w:val="40"/>
        </w:rPr>
      </w:pPr>
    </w:p>
    <w:p w14:paraId="26C76811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超星学习通图书馆资源模块简介</w:t>
      </w:r>
    </w:p>
    <w:p w14:paraId="7DFE9486">
      <w:pPr>
        <w:ind w:left="-199" w:leftChars="-95" w:firstLine="200" w:firstLineChars="71"/>
        <w:jc w:val="left"/>
        <w:rPr>
          <w:b/>
          <w:bCs/>
          <w:sz w:val="28"/>
          <w:szCs w:val="28"/>
        </w:rPr>
      </w:pPr>
    </w:p>
    <w:p w14:paraId="74B3D0EC">
      <w:pPr>
        <w:ind w:left="-199" w:leftChars="-95" w:firstLine="200" w:firstLineChars="71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第一步：下载安装，注册登录</w:t>
      </w:r>
    </w:p>
    <w:p w14:paraId="7FECB5BF">
      <w:pPr>
        <w:ind w:left="-199" w:leftChars="-95" w:firstLine="228" w:firstLineChars="71"/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/>
          <w:b/>
          <w:bCs/>
          <w:sz w:val="32"/>
          <w:szCs w:val="32"/>
        </w:rPr>
        <w:t>1.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t>下载安装超星学习通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目前，超星学习通支持Android和iOS两大移动操作系统。下载安装超星学习通前，请确定您的设备符合系统要求。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可以通过以下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几种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途径下载安装超星学习通：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（1）扫描下面的二维码，转到对应链接下载App并安装（如用微信扫描二维码请选择在浏览器打开）。</w:t>
      </w:r>
    </w:p>
    <w:p w14:paraId="0E7B0FF2">
      <w:pPr>
        <w:ind w:left="-50" w:leftChars="-24" w:firstLine="480" w:firstLineChars="200"/>
        <w:jc w:val="center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1823085" cy="1828800"/>
            <wp:effectExtent l="0" t="0" r="5715" b="0"/>
            <wp:docPr id="2" name="图片 2" descr="0670c0a337bfa882c052a986b7f00d7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70c0a337bfa882c052a986b7f00d7e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308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t> </w:t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4"/>
          <w:lang w:bidi="ar"/>
        </w:rPr>
        <w:br w:type="textWrapping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（2）移动设备浏览器访问链接：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fldChar w:fldCharType="begin"/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instrText xml:space="preserve"> HYPERLINK "http://app.chaoxing.com/，下载并安装App。" </w:instrTex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fldChar w:fldCharType="separate"/>
      </w:r>
      <w:r>
        <w:rPr>
          <w:rStyle w:val="11"/>
          <w:rFonts w:ascii="宋体" w:hAnsi="宋体" w:eastAsia="宋体" w:cs="宋体"/>
          <w:kern w:val="0"/>
          <w:sz w:val="28"/>
          <w:szCs w:val="28"/>
          <w:lang w:bidi="ar"/>
        </w:rPr>
        <w:t>http://app.chaoxing.com/，下并安装App。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fldChar w:fldCharType="end"/>
      </w:r>
    </w:p>
    <w:p w14:paraId="7450DC42">
      <w:pPr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（3）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应用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商店里面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搜索“学习通”，下载并安装。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t>【注意】</w:t>
      </w:r>
    </w:p>
    <w:p w14:paraId="09470341">
      <w:pPr>
        <w:numPr>
          <w:ilvl w:val="0"/>
          <w:numId w:val="1"/>
        </w:numPr>
        <w:tabs>
          <w:tab w:val="clear" w:pos="312"/>
        </w:tabs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t>Android系统用户通过（2）（3）两种方式下载安装时若提示“未知应用来源”，请确认继续安装；</w:t>
      </w:r>
    </w:p>
    <w:p w14:paraId="4706548C">
      <w:pPr>
        <w:numPr>
          <w:ilvl w:val="0"/>
          <w:numId w:val="1"/>
        </w:numPr>
        <w:tabs>
          <w:tab w:val="clear" w:pos="312"/>
        </w:tabs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t>iOS系统用户安装时若提示“未受信任的企业:级开发者”，请进入设置-通用-描述文件，选择信任</w:t>
      </w:r>
    </w:p>
    <w:p w14:paraId="377C79F7">
      <w:pPr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t>Beijing Shiji Chaoxing Information Technology Development Co., Ltd.。</w:t>
      </w: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  <w:br w:type="textWrapping"/>
      </w:r>
    </w:p>
    <w:p w14:paraId="2AB93C97">
      <w:pPr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2.注册登录超星学习通</w:t>
      </w:r>
    </w:p>
    <w:p w14:paraId="67BD910E">
      <w:pPr>
        <w:numPr>
          <w:ilvl w:val="0"/>
          <w:numId w:val="2"/>
        </w:numPr>
        <w:jc w:val="left"/>
        <w:rPr>
          <w:rFonts w:ascii="宋体" w:hAnsi="宋体" w:eastAsia="宋体" w:cs="宋体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bidi="ar"/>
        </w:rPr>
        <w:t>手机注册</w:t>
      </w:r>
    </w:p>
    <w:p w14:paraId="42D583DB">
      <w:pPr>
        <w:widowControl/>
        <w:jc w:val="left"/>
        <w:rPr>
          <w:rFonts w:ascii="宋体" w:hAnsi="宋体" w:eastAsia="宋体" w:cs="宋体"/>
          <w:b/>
          <w:bCs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kern w:val="0"/>
          <w:sz w:val="28"/>
          <w:szCs w:val="28"/>
          <w:lang w:bidi="ar"/>
        </w:rPr>
        <w:t>打开安装好的学习通App，可以看到如下图左的应用首页，点击右下角的“我的”，进入如下中图的界面，点击上方灰色头像，进入注册登录界面，选择“新用户注册”，输入手机号并获取验证码。</w:t>
      </w:r>
    </w:p>
    <w:p w14:paraId="665A3BC8">
      <w:pPr>
        <w:jc w:val="left"/>
        <w:rPr>
          <w:rFonts w:ascii="宋体" w:hAnsi="宋体" w:eastAsia="宋体" w:cs="宋体"/>
          <w:kern w:val="0"/>
          <w:sz w:val="24"/>
          <w:lang w:bidi="ar"/>
        </w:rPr>
      </w:pPr>
    </w:p>
    <w:p w14:paraId="7BE3A4C0">
      <w:pPr>
        <w:ind w:left="-199" w:leftChars="-95" w:firstLine="171" w:firstLineChars="7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drawing>
          <wp:inline distT="0" distB="0" distL="114300" distR="114300">
            <wp:extent cx="5257800" cy="3154680"/>
            <wp:effectExtent l="0" t="0" r="0" b="7620"/>
            <wp:docPr id="3" name="图片 3" descr="192e1da6336ba9f1fa52697498c7494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2e1da6336ba9f1fa52697498c74944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087C7">
      <w:pPr>
        <w:ind w:left="-199" w:leftChars="-95" w:firstLine="171" w:firstLineChars="71"/>
        <w:jc w:val="left"/>
        <w:rPr>
          <w:b/>
          <w:bCs/>
          <w:sz w:val="24"/>
        </w:rPr>
      </w:pPr>
    </w:p>
    <w:p w14:paraId="34D9533C">
      <w:pPr>
        <w:jc w:val="left"/>
        <w:rPr>
          <w:b/>
          <w:bCs/>
          <w:sz w:val="28"/>
          <w:szCs w:val="28"/>
        </w:rPr>
      </w:pPr>
    </w:p>
    <w:p w14:paraId="3B7AF105">
      <w:pPr>
        <w:numPr>
          <w:ilvl w:val="0"/>
          <w:numId w:val="2"/>
        </w:numPr>
        <w:jc w:val="left"/>
        <w:rPr>
          <w:b/>
          <w:bCs/>
          <w:sz w:val="24"/>
        </w:rPr>
      </w:pPr>
      <w:r>
        <w:rPr>
          <w:rFonts w:hint="eastAsia"/>
          <w:b/>
          <w:bCs/>
          <w:sz w:val="28"/>
          <w:szCs w:val="28"/>
        </w:rPr>
        <w:t>绑定单位信息</w:t>
      </w:r>
    </w:p>
    <w:p w14:paraId="6D2F1DD2">
      <w:pPr>
        <w:widowControl/>
        <w:jc w:val="left"/>
        <w:rPr>
          <w:sz w:val="22"/>
          <w:szCs w:val="28"/>
        </w:rPr>
      </w:pPr>
      <w:r>
        <w:rPr>
          <w:rFonts w:ascii="宋体" w:hAnsi="宋体" w:eastAsia="宋体" w:cs="宋体"/>
          <w:kern w:val="0"/>
          <w:sz w:val="28"/>
          <w:szCs w:val="28"/>
          <w:lang w:bidi="ar"/>
        </w:rPr>
        <w:t>获取验证码后，填写个人真实姓名、设置登录密码，选择角色“教师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/学生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”，绑定工号</w:t>
      </w:r>
      <w:r>
        <w:rPr>
          <w:rFonts w:hint="eastAsia" w:ascii="宋体" w:hAnsi="宋体" w:eastAsia="宋体" w:cs="宋体"/>
          <w:kern w:val="0"/>
          <w:sz w:val="28"/>
          <w:szCs w:val="28"/>
          <w:lang w:bidi="ar"/>
        </w:rPr>
        <w:t>/学号</w:t>
      </w:r>
      <w:r>
        <w:rPr>
          <w:rFonts w:ascii="宋体" w:hAnsi="宋体" w:eastAsia="宋体" w:cs="宋体"/>
          <w:kern w:val="0"/>
          <w:sz w:val="28"/>
          <w:szCs w:val="28"/>
          <w:lang w:bidi="ar"/>
        </w:rPr>
        <w:t>即可。</w:t>
      </w:r>
    </w:p>
    <w:p w14:paraId="56CABFCE">
      <w:pPr>
        <w:jc w:val="left"/>
        <w:rPr>
          <w:b/>
          <w:bCs/>
          <w:sz w:val="24"/>
        </w:rPr>
      </w:pPr>
    </w:p>
    <w:p w14:paraId="235C25BB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drawing>
          <wp:inline distT="0" distB="0" distL="114300" distR="114300">
            <wp:extent cx="5266690" cy="2689860"/>
            <wp:effectExtent l="0" t="0" r="10160" b="15240"/>
            <wp:docPr id="4" name="图片 4" descr="8e30ffc95f1d18156ebf04e838e5630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e30ffc95f1d18156ebf04e838e56306.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4524C">
      <w:pPr>
        <w:jc w:val="left"/>
        <w:rPr>
          <w:b/>
          <w:bCs/>
          <w:sz w:val="24"/>
        </w:rPr>
      </w:pPr>
    </w:p>
    <w:p w14:paraId="54DF96A0">
      <w:pPr>
        <w:jc w:val="left"/>
        <w:rPr>
          <w:b/>
          <w:bCs/>
          <w:sz w:val="28"/>
          <w:szCs w:val="28"/>
        </w:rPr>
      </w:pPr>
    </w:p>
    <w:p w14:paraId="6BAEFFA5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第二步：使用首页资源模块</w:t>
      </w:r>
    </w:p>
    <w:p w14:paraId="0CC8FE2E">
      <w:pPr>
        <w:jc w:val="left"/>
        <w:rPr>
          <w:b/>
          <w:bCs/>
          <w:sz w:val="28"/>
          <w:szCs w:val="28"/>
        </w:rPr>
      </w:pPr>
    </w:p>
    <w:p w14:paraId="5EE75BAE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drawing>
          <wp:inline distT="0" distB="0" distL="114300" distR="114300">
            <wp:extent cx="2040890" cy="3647440"/>
            <wp:effectExtent l="0" t="0" r="16510" b="10160"/>
            <wp:docPr id="9" name="图片 9" descr="Screenshot_2019-03-22-20-03-34-935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creenshot_2019-03-22-20-03-34-935_com.chaoxing.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</w:rPr>
        <w:t xml:space="preserve">     </w:t>
      </w:r>
      <w:r>
        <w:rPr>
          <w:rFonts w:hint="eastAsia"/>
          <w:b/>
          <w:bCs/>
          <w:sz w:val="24"/>
        </w:rPr>
        <w:drawing>
          <wp:inline distT="0" distB="0" distL="114300" distR="114300">
            <wp:extent cx="2122805" cy="3644900"/>
            <wp:effectExtent l="0" t="0" r="10795" b="12700"/>
            <wp:docPr id="10" name="图片 10" descr="Screenshot_2019-03-22-20-03-54-17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19-03-22-20-03-54-179_com.chaoxing.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0B8CC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3B10245C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5D6E3FCA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打开首页后，在检索框下有一个资源模块，点击进入后便可以使用专题、课程、图书等等各种资源。</w:t>
      </w:r>
    </w:p>
    <w:p w14:paraId="64023EFC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3C8333D8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43A8A48F">
      <w:pPr>
        <w:jc w:val="left"/>
        <w:rPr>
          <w:rFonts w:asciiTheme="minorEastAsia" w:hAnsiTheme="minorEastAsia" w:cstheme="minorEastAsia"/>
          <w:sz w:val="24"/>
        </w:rPr>
      </w:pPr>
    </w:p>
    <w:p w14:paraId="38CB625E">
      <w:pPr>
        <w:jc w:val="left"/>
        <w:rPr>
          <w:rFonts w:asciiTheme="minorEastAsia" w:hAnsiTheme="minorEastAsia" w:cstheme="minorEastAsia"/>
          <w:sz w:val="24"/>
        </w:rPr>
      </w:pPr>
      <w:r>
        <w:rPr>
          <w:rFonts w:hint="eastAsia"/>
          <w:b/>
          <w:bCs/>
          <w:sz w:val="24"/>
        </w:rPr>
        <w:drawing>
          <wp:inline distT="0" distB="0" distL="114300" distR="114300">
            <wp:extent cx="1945005" cy="3629025"/>
            <wp:effectExtent l="0" t="0" r="17145" b="9525"/>
            <wp:docPr id="14" name="图片 14" descr="Screenshot_2019-03-22-20-03-34-935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creenshot_2019-03-22-20-03-34-935_com.chaoxing.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sz w:val="24"/>
        </w:rPr>
        <w:t xml:space="preserve">        </w:t>
      </w:r>
      <w:r>
        <w:rPr>
          <w:rFonts w:hint="eastAsia" w:asciiTheme="minorEastAsia" w:hAnsiTheme="minorEastAsia" w:cstheme="minorEastAsia"/>
          <w:sz w:val="24"/>
        </w:rPr>
        <w:drawing>
          <wp:inline distT="0" distB="0" distL="114300" distR="114300">
            <wp:extent cx="2002155" cy="3620770"/>
            <wp:effectExtent l="0" t="0" r="17145" b="17780"/>
            <wp:docPr id="13" name="图片 13" descr="Screenshot_2019-03-22-20-05-03-278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creenshot_2019-03-22-20-05-03-278_com.chaoxing.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3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88AC">
      <w:pPr>
        <w:jc w:val="left"/>
        <w:rPr>
          <w:rFonts w:asciiTheme="minorEastAsia" w:hAnsiTheme="minorEastAsia" w:cstheme="minorEastAsia"/>
          <w:sz w:val="24"/>
        </w:rPr>
      </w:pPr>
    </w:p>
    <w:p w14:paraId="575157DF">
      <w:pPr>
        <w:numPr>
          <w:ilvl w:val="0"/>
          <w:numId w:val="3"/>
        </w:num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打开首页后，在首页字样下有一个检索框；可以通过此检索框精准地找到所需要的各种类型的资源，并且还附有此话题的学术发展趋势。</w:t>
      </w:r>
    </w:p>
    <w:p w14:paraId="765BB421">
      <w:pPr>
        <w:jc w:val="left"/>
        <w:rPr>
          <w:rFonts w:asciiTheme="minorEastAsia" w:hAnsiTheme="minorEastAsia" w:cstheme="minorEastAsia"/>
          <w:sz w:val="24"/>
        </w:rPr>
      </w:pPr>
    </w:p>
    <w:p w14:paraId="28CD2C2C">
      <w:pPr>
        <w:jc w:val="left"/>
        <w:rPr>
          <w:rFonts w:asciiTheme="minorEastAsia" w:hAnsiTheme="minorEastAsia" w:cstheme="minorEastAsia"/>
          <w:sz w:val="24"/>
        </w:rPr>
      </w:pPr>
    </w:p>
    <w:p w14:paraId="1C3DF4D4">
      <w:pPr>
        <w:jc w:val="left"/>
        <w:rPr>
          <w:rFonts w:asciiTheme="minorEastAsia" w:hAnsiTheme="minorEastAsia" w:cstheme="minorEastAsia"/>
          <w:sz w:val="24"/>
        </w:rPr>
      </w:pPr>
    </w:p>
    <w:p w14:paraId="22F082AD">
      <w:pPr>
        <w:jc w:val="left"/>
        <w:rPr>
          <w:rFonts w:asciiTheme="minorEastAsia" w:hAnsiTheme="minorEastAsia" w:cstheme="minorEastAsia"/>
          <w:sz w:val="24"/>
        </w:rPr>
      </w:pPr>
    </w:p>
    <w:p w14:paraId="4CAF87BC">
      <w:pPr>
        <w:jc w:val="left"/>
        <w:rPr>
          <w:rFonts w:asciiTheme="minorEastAsia" w:hAnsiTheme="minorEastAsia" w:cstheme="minorEastAsia"/>
          <w:sz w:val="24"/>
        </w:rPr>
      </w:pPr>
    </w:p>
    <w:p w14:paraId="22279CB2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第三步：使用红河卫生职业学院定制资源</w:t>
      </w:r>
    </w:p>
    <w:p w14:paraId="5C1D7017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63A890F5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</w:t>
      </w:r>
    </w:p>
    <w:p w14:paraId="08F6DD33">
      <w:pPr>
        <w:jc w:val="left"/>
        <w:rPr>
          <w:rFonts w:asciiTheme="minorEastAsia" w:hAnsiTheme="minorEastAsia" w:cstheme="minorEastAsia"/>
          <w:sz w:val="28"/>
          <w:szCs w:val="28"/>
        </w:rPr>
      </w:pPr>
    </w:p>
    <w:p w14:paraId="50D5266B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1.打开首页，在首页页面的右上角有一个按键，点击之后会出现“扫一扫”和“邀请码”；选择“邀请码”按键，会出现以上图2的界面； 然后输入“hhwszy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xy</w:t>
      </w:r>
      <w:r>
        <w:rPr>
          <w:rFonts w:hint="eastAsia" w:asciiTheme="minorEastAsia" w:hAnsiTheme="minorEastAsia" w:cstheme="minorEastAsia"/>
          <w:sz w:val="28"/>
          <w:szCs w:val="28"/>
        </w:rPr>
        <w:t>tsg”,便可以出现以上图4界面，随后便可以使用红河卫生职业学院专属定制资源（可以检索期刊论文，电子图书等）。</w:t>
      </w:r>
    </w:p>
    <w:p w14:paraId="31F95276">
      <w:pPr>
        <w:jc w:val="left"/>
        <w:rPr>
          <w:rFonts w:asciiTheme="minorEastAsia" w:hAnsiTheme="minorEastAsia" w:cstheme="minorEastAsia"/>
          <w:b/>
          <w:bCs/>
          <w:sz w:val="28"/>
          <w:szCs w:val="28"/>
        </w:rPr>
      </w:pPr>
    </w:p>
    <w:p w14:paraId="7F4C31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03A61"/>
    <w:multiLevelType w:val="singleLevel"/>
    <w:tmpl w:val="B2703A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E99A8B5"/>
    <w:multiLevelType w:val="singleLevel"/>
    <w:tmpl w:val="1E99A8B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5725851"/>
    <w:multiLevelType w:val="singleLevel"/>
    <w:tmpl w:val="357258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DgzYjM3YmJjYmFiYjhiZjMzMzgwY2FmNjBlMTIifQ=="/>
  </w:docVars>
  <w:rsids>
    <w:rsidRoot w:val="3A660FF5"/>
    <w:rsid w:val="0015664E"/>
    <w:rsid w:val="0097427F"/>
    <w:rsid w:val="00D060AB"/>
    <w:rsid w:val="00D75AB3"/>
    <w:rsid w:val="345129D5"/>
    <w:rsid w:val="3A66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Hyperlink"/>
    <w:basedOn w:val="8"/>
    <w:qFormat/>
    <w:uiPriority w:val="0"/>
    <w:rPr>
      <w:color w:val="0000FF"/>
      <w:u w:val="none"/>
    </w:rPr>
  </w:style>
  <w:style w:type="character" w:customStyle="1" w:styleId="12">
    <w:name w:val="批注框文本 Char"/>
    <w:basedOn w:val="8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821</Words>
  <Characters>939</Characters>
  <Lines>8</Lines>
  <Paragraphs>2</Paragraphs>
  <TotalTime>9</TotalTime>
  <ScaleCrop>false</ScaleCrop>
  <LinksUpToDate>false</LinksUpToDate>
  <CharactersWithSpaces>975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2019-05-05T02:26:00Z</dcterms:created>
  <dc:creator>蜗牛爱尚旅行</dc:creator>
  <cp:lastModifiedBy>钉子花</cp:lastModifiedBy>
  <dcterms:modified xsi:type="dcterms:W3CDTF">2024-11-06T02:08:50Z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E59FCE56156C411FB8489B7C4102957C_12</vt:lpwstr>
  </property>
</Properties>
</file>